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4.jpeg" ContentType="image/jpeg"/>
  <Override PartName="/word/media/image3.jpeg" ContentType="image/jpeg"/>
  <Override PartName="/word/media/image1.jpeg" ContentType="image/jpeg"/>
  <Override PartName="/word/media/image2.jpeg" ContentType="image/jpe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jstalinea"/>
        <w:ind w:left="426" w:hanging="0"/>
        <w:jc w:val="both"/>
        <w:rPr/>
      </w:pPr>
      <w:r>
        <w:drawing>
          <wp:anchor behindDoc="0" distT="0" distB="0" distL="0" distR="0" simplePos="0" locked="0" layoutInCell="1" allowOverlap="1" relativeHeight="5">
            <wp:simplePos x="0" y="0"/>
            <wp:positionH relativeFrom="column">
              <wp:posOffset>94615</wp:posOffset>
            </wp:positionH>
            <wp:positionV relativeFrom="paragraph">
              <wp:posOffset>30480</wp:posOffset>
            </wp:positionV>
            <wp:extent cx="1828165" cy="143827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rcRect l="18249" t="16209" r="16415" b="11745"/>
                    <a:stretch>
                      <a:fillRect/>
                    </a:stretch>
                  </pic:blipFill>
                  <pic:spPr bwMode="auto">
                    <a:xfrm>
                      <a:off x="0" y="0"/>
                      <a:ext cx="1828165" cy="1438275"/>
                    </a:xfrm>
                    <a:prstGeom prst="rect">
                      <a:avLst/>
                    </a:prstGeom>
                  </pic:spPr>
                </pic:pic>
              </a:graphicData>
            </a:graphic>
          </wp:anchor>
        </w:drawing>
      </w:r>
      <w:r>
        <w:rPr/>
        <w:drawing>
          <wp:inline distT="0" distB="0" distL="0" distR="0">
            <wp:extent cx="1914525" cy="1435735"/>
            <wp:effectExtent l="0" t="0" r="0" b="0"/>
            <wp:docPr id="2" name="Picture 6" descr="A picture containing food, piece, slice, flo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A picture containing food, piece, slice, flour&#10;&#10;Description automatically generated"/>
                    <pic:cNvPicPr>
                      <a:picLocks noChangeAspect="1" noChangeArrowheads="1"/>
                    </pic:cNvPicPr>
                  </pic:nvPicPr>
                  <pic:blipFill>
                    <a:blip r:embed="rId3"/>
                    <a:stretch>
                      <a:fillRect/>
                    </a:stretch>
                  </pic:blipFill>
                  <pic:spPr bwMode="auto">
                    <a:xfrm>
                      <a:off x="0" y="0"/>
                      <a:ext cx="1914525" cy="1435735"/>
                    </a:xfrm>
                    <a:prstGeom prst="rect">
                      <a:avLst/>
                    </a:prstGeom>
                  </pic:spPr>
                </pic:pic>
              </a:graphicData>
            </a:graphic>
          </wp:inline>
        </w:drawing>
      </w:r>
      <w:r>
        <w:rPr/>
        <w:drawing>
          <wp:inline distT="0" distB="0" distL="0" distR="0">
            <wp:extent cx="1457325" cy="1457325"/>
            <wp:effectExtent l="0" t="0" r="0" b="0"/>
            <wp:docPr id="3" name="Picture 5" descr="A picture containing person, person, outdoor, fee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A picture containing person, person, outdoor, feeding&#10;&#10;Description automatically generated"/>
                    <pic:cNvPicPr>
                      <a:picLocks noChangeAspect="1" noChangeArrowheads="1"/>
                    </pic:cNvPicPr>
                  </pic:nvPicPr>
                  <pic:blipFill>
                    <a:blip r:embed="rId4"/>
                    <a:stretch>
                      <a:fillRect/>
                    </a:stretch>
                  </pic:blipFill>
                  <pic:spPr bwMode="auto">
                    <a:xfrm>
                      <a:off x="0" y="0"/>
                      <a:ext cx="1457325" cy="1457325"/>
                    </a:xfrm>
                    <a:prstGeom prst="rect">
                      <a:avLst/>
                    </a:prstGeom>
                  </pic:spPr>
                </pic:pic>
              </a:graphicData>
            </a:graphic>
          </wp:inline>
        </w:drawing>
      </w:r>
    </w:p>
    <w:p>
      <w:pPr>
        <w:pStyle w:val="Lijstalinea"/>
        <w:ind w:left="426" w:hanging="0"/>
        <w:jc w:val="both"/>
        <w:rPr>
          <w:b/>
          <w:b/>
          <w:bCs/>
          <w:color w:val="C45911" w:themeColor="accent2" w:themeShade="bf"/>
        </w:rPr>
      </w:pPr>
      <w:r>
        <w:rPr>
          <w:b/>
          <w:bCs/>
          <w:color w:val="C45911" w:themeColor="accent2" w:themeShade="bf"/>
        </w:rPr>
      </w:r>
    </w:p>
    <w:p>
      <w:pPr>
        <w:pStyle w:val="Lijstalinea"/>
        <w:ind w:left="426" w:hanging="0"/>
        <w:jc w:val="both"/>
        <w:rPr>
          <w:b/>
          <w:b/>
          <w:bCs/>
          <w:color w:val="C45911" w:themeColor="accent2" w:themeShade="bf"/>
        </w:rPr>
      </w:pPr>
      <w:r>
        <w:rPr>
          <w:b/>
          <w:bCs/>
          <w:color w:val="C45911" w:themeColor="accent2" w:themeShade="bf"/>
        </w:rPr>
      </w:r>
    </w:p>
    <w:p>
      <w:pPr>
        <w:pStyle w:val="Lijstalinea"/>
        <w:ind w:left="426" w:hanging="0"/>
        <w:jc w:val="both"/>
        <w:rPr/>
      </w:pPr>
      <w:r>
        <w:rPr>
          <w:b/>
          <w:bCs/>
          <w:color w:val="C45911" w:themeColor="accent2" w:themeShade="bf"/>
        </w:rPr>
        <w:t>OFFRE D’EMPLOI</w:t>
      </w:r>
      <w:r>
        <w:rPr>
          <w:b/>
          <w:bCs/>
          <w:color w:val="C45911" w:themeColor="accent2" w:themeShade="bf"/>
        </w:rPr>
        <w:t xml:space="preserve">: </w:t>
      </w:r>
      <w:r>
        <w:rPr>
          <w:b/>
          <w:bCs/>
          <w:color w:val="C45911" w:themeColor="accent2" w:themeShade="bf"/>
        </w:rPr>
        <w:t>ADMINISTRATEUR</w:t>
      </w:r>
    </w:p>
    <w:p>
      <w:pPr>
        <w:pStyle w:val="Lijstalinea"/>
        <w:ind w:hanging="0"/>
        <w:jc w:val="both"/>
        <w:rPr>
          <w:b/>
          <w:b/>
          <w:bCs/>
          <w:color w:val="C45911" w:themeColor="accent2" w:themeShade="bf"/>
        </w:rPr>
      </w:pPr>
      <w:r>
        <w:rPr/>
      </w:r>
    </w:p>
    <w:p>
      <w:pPr>
        <w:pStyle w:val="Lijstalinea"/>
        <w:ind w:left="426" w:hanging="0"/>
        <w:jc w:val="both"/>
        <w:rPr/>
      </w:pPr>
      <w:r>
        <w:rPr/>
      </w:r>
    </w:p>
    <w:p>
      <w:pPr>
        <w:pStyle w:val="Lijstalinea"/>
        <w:ind w:left="426" w:hanging="0"/>
        <w:jc w:val="both"/>
        <w:rPr/>
      </w:pPr>
      <w:r>
        <w:rPr>
          <w:b/>
          <w:bCs/>
        </w:rPr>
        <w:t>Présentation de l'organisation</w:t>
      </w:r>
    </w:p>
    <w:p>
      <w:pPr>
        <w:pStyle w:val="Lijstalinea"/>
        <w:ind w:left="426" w:hanging="0"/>
        <w:jc w:val="both"/>
        <w:rPr>
          <w:b w:val="false"/>
          <w:b w:val="false"/>
          <w:bCs w:val="false"/>
        </w:rPr>
      </w:pPr>
      <w:r>
        <w:rPr>
          <w:b w:val="false"/>
          <w:bCs w:val="false"/>
        </w:rPr>
        <w:t xml:space="preserve">De Flietermolen est une coopérative de quelque 150 coopérateurs et une petite équipe opérationnelle qui travaillent ensemble sur un grand projet : la mouture de céréales biologiques et locales. Nous nous plaçons entre les agriculteurs et les boulangers (à domicile) et garantissons une histoire transparente, de l'agriculteur au boulanger. Les employés portent une grande part de responsabilité. En ce moment, nous sommes à Tollembeek. Nous déménagerons à Ma Ferme, Edingen, au début de 2023 au plus tôt. </w:t>
      </w:r>
    </w:p>
    <w:p>
      <w:pPr>
        <w:pStyle w:val="Lijstalinea"/>
        <w:ind w:left="426" w:hanging="0"/>
        <w:jc w:val="both"/>
        <w:rPr>
          <w:lang w:val="fr-BE"/>
        </w:rPr>
      </w:pPr>
      <w:r>
        <w:rPr>
          <w:lang w:val="fr-BE"/>
        </w:rPr>
      </w:r>
    </w:p>
    <w:p>
      <w:pPr>
        <w:pStyle w:val="Lijstalinea"/>
        <w:ind w:left="426" w:hanging="0"/>
        <w:jc w:val="both"/>
        <w:rPr/>
      </w:pPr>
      <w:r>
        <w:rPr>
          <w:b/>
          <w:bCs/>
        </w:rPr>
        <w:t>Description du poste</w:t>
      </w:r>
    </w:p>
    <w:p>
      <w:pPr>
        <w:pStyle w:val="Lijstalinea"/>
        <w:ind w:left="426" w:hanging="0"/>
        <w:jc w:val="both"/>
        <w:rPr>
          <w:b w:val="false"/>
          <w:b w:val="false"/>
          <w:bCs w:val="false"/>
        </w:rPr>
      </w:pPr>
      <w:r>
        <w:rPr>
          <w:b w:val="false"/>
          <w:bCs w:val="false"/>
        </w:rPr>
        <w:t xml:space="preserve">Nous recherchons une personne administrative pour l'organisation générale du moulin. Grâce à votre travail, le moulin peut fonctionner quotidiennement, les boulangers et les commerçants sont approvisionnés à temps, et les comptes et autres administrations sont tenus en ordre.  </w:t>
      </w:r>
    </w:p>
    <w:p>
      <w:pPr>
        <w:pStyle w:val="Lijstalinea"/>
        <w:ind w:left="426" w:hanging="0"/>
        <w:jc w:val="both"/>
        <w:rPr>
          <w:b w:val="false"/>
          <w:b w:val="false"/>
          <w:bCs w:val="false"/>
        </w:rPr>
      </w:pPr>
      <w:r>
        <w:rPr>
          <w:b w:val="false"/>
          <w:bCs w:val="false"/>
        </w:rPr>
        <w:t>Nous recherchons une personne immédiatement employable, car il s'agit d'un contrat de remplacement de 14 mois.</w:t>
      </w:r>
    </w:p>
    <w:p>
      <w:pPr>
        <w:pStyle w:val="Lijstalinea"/>
        <w:ind w:left="426" w:hanging="0"/>
        <w:jc w:val="both"/>
        <w:rPr>
          <w:b/>
          <w:b/>
          <w:bCs/>
        </w:rPr>
      </w:pPr>
      <w:r>
        <w:rPr/>
      </w:r>
    </w:p>
    <w:p>
      <w:pPr>
        <w:pStyle w:val="Lijstalinea"/>
        <w:ind w:left="426" w:hanging="0"/>
        <w:jc w:val="both"/>
        <w:rPr/>
      </w:pPr>
      <w:r>
        <w:rPr>
          <w:b/>
          <w:bCs/>
        </w:rPr>
        <w:t>Tâches concrêtes</w:t>
      </w:r>
      <w:r>
        <w:rPr>
          <w:b/>
          <w:bCs/>
        </w:rPr>
        <w:t>:</w:t>
      </w:r>
    </w:p>
    <w:p>
      <w:pPr>
        <w:pStyle w:val="Lijstalinea"/>
        <w:ind w:left="426" w:hanging="0"/>
        <w:jc w:val="both"/>
        <w:rPr/>
      </w:pPr>
      <w:r>
        <w:rPr>
          <w:b w:val="false"/>
          <w:bCs w:val="false"/>
          <w:u w:val="single"/>
        </w:rPr>
        <w:t>Achat grains</w:t>
      </w:r>
    </w:p>
    <w:p>
      <w:pPr>
        <w:pStyle w:val="Lijstalinea"/>
        <w:ind w:left="426" w:hanging="0"/>
        <w:jc w:val="both"/>
        <w:rPr/>
      </w:pPr>
      <w:r>
        <w:rPr/>
        <w:t xml:space="preserve">  </w:t>
      </w:r>
      <w:r>
        <w:rPr/>
        <w:tab/>
        <w:t>- Vous organisez l'achat de céréales</w:t>
      </w:r>
    </w:p>
    <w:p>
      <w:pPr>
        <w:pStyle w:val="Lijstalinea"/>
        <w:ind w:left="426" w:hanging="0"/>
        <w:jc w:val="both"/>
        <w:rPr/>
      </w:pPr>
      <w:r>
        <w:rPr/>
        <w:t xml:space="preserve">  </w:t>
      </w:r>
      <w:r>
        <w:rPr/>
        <w:tab/>
        <w:t>- Vous maintenez des contacts avec les agriculteurs</w:t>
      </w:r>
    </w:p>
    <w:p>
      <w:pPr>
        <w:pStyle w:val="Lijstalinea"/>
        <w:ind w:left="426" w:hanging="0"/>
        <w:jc w:val="both"/>
        <w:rPr/>
      </w:pPr>
      <w:r>
        <w:rPr/>
        <w:t xml:space="preserve"> </w:t>
      </w:r>
      <w:r>
        <w:rPr/>
        <w:tab/>
        <w:t>- Vous mettez en contact les boulangers et les agriculteurs.</w:t>
      </w:r>
    </w:p>
    <w:p>
      <w:pPr>
        <w:pStyle w:val="Lijstalinea"/>
        <w:ind w:left="426" w:hanging="0"/>
        <w:jc w:val="both"/>
        <w:rPr/>
      </w:pPr>
      <w:r>
        <w:rPr>
          <w:u w:val="single"/>
        </w:rPr>
        <w:t>Comptabilité quotidienne</w:t>
      </w:r>
    </w:p>
    <w:p>
      <w:pPr>
        <w:pStyle w:val="Lijstalinea"/>
        <w:ind w:left="426" w:hanging="0"/>
        <w:jc w:val="both"/>
        <w:rPr>
          <w:u w:val="none"/>
        </w:rPr>
      </w:pPr>
      <w:r>
        <w:rPr>
          <w:u w:val="none"/>
        </w:rPr>
        <w:t xml:space="preserve">   </w:t>
      </w:r>
      <w:r>
        <w:rPr>
          <w:u w:val="none"/>
        </w:rPr>
        <w:tab/>
        <w:t xml:space="preserve">- Vous effectuez la comptabilité quotidienne dans ODOO (logiciel ERP et comptable) </w:t>
      </w:r>
    </w:p>
    <w:p>
      <w:pPr>
        <w:pStyle w:val="Lijstalinea"/>
        <w:ind w:left="426" w:hanging="0"/>
        <w:jc w:val="both"/>
        <w:rPr>
          <w:u w:val="none"/>
        </w:rPr>
      </w:pPr>
      <w:r>
        <w:rPr>
          <w:u w:val="none"/>
        </w:rPr>
        <w:tab/>
        <w:t xml:space="preserve">- Vous gérez le flux de trésorerie </w:t>
      </w:r>
    </w:p>
    <w:p>
      <w:pPr>
        <w:pStyle w:val="Lijstalinea"/>
        <w:ind w:left="426" w:hanging="0"/>
        <w:jc w:val="both"/>
        <w:rPr>
          <w:u w:val="none"/>
        </w:rPr>
      </w:pPr>
      <w:r>
        <w:rPr>
          <w:u w:val="none"/>
        </w:rPr>
        <w:tab/>
        <w:t>- Vous préparez les déclarations trimestrielles</w:t>
      </w:r>
    </w:p>
    <w:p>
      <w:pPr>
        <w:pStyle w:val="Lijstalinea"/>
        <w:ind w:left="426" w:hanging="0"/>
        <w:jc w:val="both"/>
        <w:rPr>
          <w:u w:val="none"/>
        </w:rPr>
      </w:pPr>
      <w:r>
        <w:rPr>
          <w:u w:val="none"/>
        </w:rPr>
        <w:t xml:space="preserve"> </w:t>
      </w:r>
      <w:r>
        <w:rPr>
          <w:u w:val="none"/>
        </w:rPr>
        <w:tab/>
        <w:t xml:space="preserve">- Vous gérez la boîte de réception facturatie@flietermolen.be </w:t>
      </w:r>
    </w:p>
    <w:p>
      <w:pPr>
        <w:pStyle w:val="Lijstalinea"/>
        <w:ind w:left="426" w:hanging="0"/>
        <w:jc w:val="both"/>
        <w:rPr>
          <w:u w:val="none"/>
        </w:rPr>
      </w:pPr>
      <w:r>
        <w:rPr>
          <w:u w:val="none"/>
        </w:rPr>
        <w:t xml:space="preserve"> </w:t>
      </w:r>
      <w:r>
        <w:rPr>
          <w:u w:val="none"/>
        </w:rPr>
        <w:tab/>
        <w:t xml:space="preserve">- Vous êtes expert pour la partie comptabilité dans ODOO </w:t>
      </w:r>
    </w:p>
    <w:p>
      <w:pPr>
        <w:pStyle w:val="Lijstalinea"/>
        <w:ind w:left="426" w:hanging="0"/>
        <w:jc w:val="both"/>
        <w:rPr>
          <w:u w:val="single"/>
        </w:rPr>
      </w:pPr>
      <w:r>
        <w:rPr>
          <w:u w:val="single"/>
        </w:rPr>
        <w:t>Administration du personnel</w:t>
      </w:r>
    </w:p>
    <w:p>
      <w:pPr>
        <w:pStyle w:val="Lijstalinea"/>
        <w:ind w:left="426" w:hanging="0"/>
        <w:jc w:val="both"/>
        <w:rPr>
          <w:u w:val="none"/>
        </w:rPr>
      </w:pPr>
      <w:r>
        <w:rPr>
          <w:u w:val="none"/>
        </w:rPr>
        <w:tab/>
        <w:t xml:space="preserve">- Vous établissez les horaires </w:t>
      </w:r>
    </w:p>
    <w:p>
      <w:pPr>
        <w:pStyle w:val="Lijstalinea"/>
        <w:ind w:left="426" w:hanging="0"/>
        <w:jc w:val="both"/>
        <w:rPr>
          <w:u w:val="none"/>
        </w:rPr>
      </w:pPr>
      <w:r>
        <w:rPr>
          <w:u w:val="none"/>
        </w:rPr>
        <w:tab/>
        <w:t>- Vous transmettez les heures travaillées au secrétariat social</w:t>
      </w:r>
    </w:p>
    <w:p>
      <w:pPr>
        <w:pStyle w:val="Lijstalinea"/>
        <w:ind w:left="426" w:hanging="0"/>
        <w:jc w:val="both"/>
        <w:rPr>
          <w:u w:val="none"/>
        </w:rPr>
      </w:pPr>
      <w:r>
        <w:rPr>
          <w:u w:val="none"/>
        </w:rPr>
        <w:tab/>
        <w:t>- Vous organisez le paiement des salaires</w:t>
      </w:r>
    </w:p>
    <w:p>
      <w:pPr>
        <w:pStyle w:val="Lijstalinea"/>
        <w:ind w:left="426" w:hanging="0"/>
        <w:jc w:val="both"/>
        <w:rPr>
          <w:u w:val="none"/>
        </w:rPr>
      </w:pPr>
      <w:r>
        <w:rPr>
          <w:u w:val="none"/>
        </w:rPr>
        <w:tab/>
        <w:t>- Vous maintenez le contact avec le secrétariat social</w:t>
      </w:r>
    </w:p>
    <w:p>
      <w:pPr>
        <w:pStyle w:val="Lijstalinea"/>
        <w:ind w:left="426" w:hanging="0"/>
        <w:jc w:val="both"/>
        <w:rPr>
          <w:u w:val="single"/>
        </w:rPr>
      </w:pPr>
      <w:r>
        <w:rPr>
          <w:u w:val="single"/>
        </w:rPr>
        <w:t>Sécurité alimentaire et biocontrôle</w:t>
      </w:r>
    </w:p>
    <w:p>
      <w:pPr>
        <w:pStyle w:val="Lijstalinea"/>
        <w:ind w:left="426" w:hanging="0"/>
        <w:jc w:val="both"/>
        <w:rPr>
          <w:u w:val="none"/>
        </w:rPr>
      </w:pPr>
      <w:r>
        <w:rPr>
          <w:u w:val="none"/>
        </w:rPr>
        <w:tab/>
        <w:t>- Vous parlez aux auditeurs de la sécurité biologique et alimentaire.</w:t>
      </w:r>
    </w:p>
    <w:p>
      <w:pPr>
        <w:pStyle w:val="Lijstalinea"/>
        <w:ind w:left="426" w:hanging="0"/>
        <w:jc w:val="both"/>
        <w:rPr>
          <w:u w:val="none"/>
        </w:rPr>
      </w:pPr>
      <w:r>
        <w:rPr>
          <w:u w:val="none"/>
        </w:rPr>
        <w:t xml:space="preserve">    </w:t>
      </w:r>
      <w:r>
        <w:rPr>
          <w:u w:val="none"/>
        </w:rPr>
        <w:tab/>
        <w:t>- Vous préparez le bio-contrôle annuel</w:t>
      </w:r>
    </w:p>
    <w:p>
      <w:pPr>
        <w:pStyle w:val="Lijstalinea"/>
        <w:ind w:left="426" w:hanging="0"/>
        <w:jc w:val="both"/>
        <w:rPr>
          <w:u w:val="none"/>
        </w:rPr>
      </w:pPr>
      <w:r>
        <w:rPr>
          <w:u w:val="none"/>
        </w:rPr>
        <w:t xml:space="preserve"> </w:t>
      </w:r>
      <w:r>
        <w:rPr>
          <w:u w:val="none"/>
        </w:rPr>
        <w:tab/>
        <w:t>- Vous êtes responsable de la mise à jour de tous les documents administratifs relatifs aux contrôles.</w:t>
      </w:r>
    </w:p>
    <w:p>
      <w:pPr>
        <w:pStyle w:val="Lijstalinea"/>
        <w:ind w:left="426" w:hanging="0"/>
        <w:jc w:val="both"/>
        <w:rPr>
          <w:u w:val="none"/>
        </w:rPr>
      </w:pPr>
      <w:r>
        <w:rPr>
          <w:u w:val="none"/>
        </w:rPr>
        <w:t xml:space="preserve"> </w:t>
      </w:r>
      <w:r>
        <w:rPr>
          <w:u w:val="none"/>
        </w:rPr>
        <w:tab/>
        <w:t>- Vous organisez des sessions de formation pour vos collègues dans le domaine de la sécurité alimentaire et de l'agriculture biologique.</w:t>
      </w:r>
    </w:p>
    <w:p>
      <w:pPr>
        <w:pStyle w:val="Lijstalinea"/>
        <w:ind w:left="426" w:hanging="0"/>
        <w:jc w:val="both"/>
        <w:rPr>
          <w:u w:val="single"/>
        </w:rPr>
      </w:pPr>
      <w:r>
        <w:rPr>
          <w:u w:val="single"/>
        </w:rPr>
        <w:t>Général</w:t>
      </w:r>
    </w:p>
    <w:p>
      <w:pPr>
        <w:pStyle w:val="Lijstalinea"/>
        <w:ind w:left="426" w:hanging="0"/>
        <w:jc w:val="both"/>
        <w:rPr>
          <w:u w:val="none"/>
        </w:rPr>
      </w:pPr>
      <w:r>
        <w:rPr>
          <w:u w:val="none"/>
        </w:rPr>
        <w:t xml:space="preserve">    </w:t>
      </w:r>
      <w:r>
        <w:rPr>
          <w:u w:val="none"/>
        </w:rPr>
        <w:tab/>
        <w:t xml:space="preserve">- Vous êtes responsable de l'espace de bureau (ordre et nettoyage de l'espace de bureau) et vous gérez le matériel de bureau. </w:t>
      </w:r>
    </w:p>
    <w:p>
      <w:pPr>
        <w:pStyle w:val="Lijstalinea"/>
        <w:ind w:left="426" w:hanging="0"/>
        <w:jc w:val="both"/>
        <w:rPr>
          <w:u w:val="none"/>
        </w:rPr>
      </w:pPr>
      <w:r>
        <w:rPr>
          <w:u w:val="none"/>
        </w:rPr>
        <w:tab/>
        <w:t>- Vous participez activement à nos réunions d'équipe.</w:t>
      </w:r>
    </w:p>
    <w:p>
      <w:pPr>
        <w:pStyle w:val="Lijstalinea"/>
        <w:ind w:left="426" w:hanging="0"/>
        <w:jc w:val="both"/>
        <w:rPr>
          <w:u w:val="none"/>
        </w:rPr>
      </w:pPr>
      <w:r>
        <w:rPr>
          <w:u w:val="none"/>
        </w:rPr>
      </w:r>
    </w:p>
    <w:p>
      <w:pPr>
        <w:pStyle w:val="Lijstalinea"/>
        <w:ind w:left="426" w:hanging="0"/>
        <w:jc w:val="both"/>
        <w:rPr>
          <w:u w:val="none"/>
        </w:rPr>
      </w:pPr>
      <w:r>
        <w:rPr>
          <w:u w:val="none"/>
        </w:rPr>
      </w:r>
    </w:p>
    <w:p>
      <w:pPr>
        <w:pStyle w:val="Lijstalinea"/>
        <w:numPr>
          <w:ilvl w:val="0"/>
          <w:numId w:val="0"/>
        </w:numPr>
        <w:ind w:left="3011" w:hanging="0"/>
        <w:jc w:val="both"/>
        <w:rPr>
          <w:b/>
          <w:b/>
          <w:bCs/>
          <w:u w:val="none"/>
        </w:rPr>
      </w:pPr>
      <w:r>
        <w:rPr>
          <w:b/>
          <w:bCs/>
          <w:u w:val="none"/>
        </w:rPr>
      </w:r>
    </w:p>
    <w:p>
      <w:pPr>
        <w:pStyle w:val="Lijstalinea"/>
        <w:numPr>
          <w:ilvl w:val="0"/>
          <w:numId w:val="0"/>
        </w:numPr>
        <w:ind w:left="3011" w:hanging="0"/>
        <w:jc w:val="left"/>
        <w:rPr>
          <w:b w:val="false"/>
          <w:b w:val="false"/>
          <w:bCs w:val="false"/>
        </w:rPr>
      </w:pPr>
      <w:r>
        <w:rPr>
          <w:b/>
          <w:bCs/>
        </w:rPr>
        <w:t>Des qualités et des compétences concrètes :</w:t>
      </w:r>
    </w:p>
    <w:p>
      <w:pPr>
        <w:pStyle w:val="Lijstalinea"/>
        <w:numPr>
          <w:ilvl w:val="0"/>
          <w:numId w:val="0"/>
        </w:numPr>
        <w:ind w:hanging="0"/>
        <w:jc w:val="left"/>
        <w:rPr>
          <w:b w:val="false"/>
          <w:b w:val="false"/>
          <w:bCs w:val="false"/>
        </w:rPr>
      </w:pPr>
      <w:r>
        <w:rPr>
          <w:b w:val="false"/>
          <w:bCs w:val="false"/>
        </w:rPr>
        <w:t>- Vous pouvez organiser votre propre travail et travailler en équipe.</w:t>
      </w:r>
    </w:p>
    <w:p>
      <w:pPr>
        <w:pStyle w:val="Lijstalinea"/>
        <w:numPr>
          <w:ilvl w:val="0"/>
          <w:numId w:val="0"/>
        </w:numPr>
        <w:ind w:hanging="0"/>
        <w:jc w:val="left"/>
        <w:rPr>
          <w:b w:val="false"/>
          <w:b w:val="false"/>
          <w:bCs w:val="false"/>
        </w:rPr>
      </w:pPr>
      <w:r>
        <w:rPr>
          <w:b w:val="false"/>
          <w:bCs w:val="false"/>
        </w:rPr>
        <w:t>- Vous pouvez travailler couramment avec l'ordinateur</w:t>
      </w:r>
    </w:p>
    <w:p>
      <w:pPr>
        <w:pStyle w:val="Lijstalinea"/>
        <w:numPr>
          <w:ilvl w:val="0"/>
          <w:numId w:val="0"/>
        </w:numPr>
        <w:ind w:hanging="0"/>
        <w:jc w:val="left"/>
        <w:rPr>
          <w:b w:val="false"/>
          <w:b w:val="false"/>
          <w:bCs w:val="false"/>
        </w:rPr>
      </w:pPr>
      <w:r>
        <w:rPr>
          <w:b w:val="false"/>
          <w:bCs w:val="false"/>
        </w:rPr>
        <w:t>- Vous travaillez de manière consciencieuse et précise. Les chiffres doivent s'additionner.</w:t>
      </w:r>
    </w:p>
    <w:p>
      <w:pPr>
        <w:pStyle w:val="Lijstalinea"/>
        <w:numPr>
          <w:ilvl w:val="0"/>
          <w:numId w:val="0"/>
        </w:numPr>
        <w:ind w:hanging="0"/>
        <w:jc w:val="left"/>
        <w:rPr>
          <w:b w:val="false"/>
          <w:b w:val="false"/>
          <w:bCs w:val="false"/>
        </w:rPr>
      </w:pPr>
      <w:r>
        <w:rPr>
          <w:b w:val="false"/>
          <w:bCs w:val="false"/>
        </w:rPr>
        <w:t>- Vous êtes un grand organisateur.</w:t>
      </w:r>
    </w:p>
    <w:p>
      <w:pPr>
        <w:pStyle w:val="Lijstalinea"/>
        <w:numPr>
          <w:ilvl w:val="0"/>
          <w:numId w:val="0"/>
        </w:numPr>
        <w:ind w:hanging="0"/>
        <w:jc w:val="left"/>
        <w:rPr>
          <w:b w:val="false"/>
          <w:b w:val="false"/>
          <w:bCs w:val="false"/>
        </w:rPr>
      </w:pPr>
      <w:r>
        <w:rPr>
          <w:b w:val="false"/>
          <w:bCs w:val="false"/>
        </w:rPr>
        <w:t>- Vous avez une bonne connaissance du français et du néerlandais. L'équipe est bilingue. Nous travaillons avec des agriculteurs, des boulangers et des magasins francophones et néerlandophones.</w:t>
      </w:r>
    </w:p>
    <w:p>
      <w:pPr>
        <w:pStyle w:val="Lijstalinea"/>
        <w:ind w:left="426" w:hanging="0"/>
        <w:jc w:val="both"/>
        <w:rPr/>
      </w:pPr>
      <w:r>
        <w:rPr/>
      </w:r>
    </w:p>
    <w:p>
      <w:pPr>
        <w:pStyle w:val="Lijstalinea"/>
        <w:ind w:left="426" w:hanging="0"/>
        <w:jc w:val="both"/>
        <w:rPr/>
      </w:pPr>
      <w:r>
        <w:rPr>
          <w:b/>
          <w:bCs/>
        </w:rPr>
        <w:t>Nous offrons</w:t>
      </w:r>
      <w:r>
        <w:rPr>
          <w:b/>
          <w:bCs/>
        </w:rPr>
        <w:t>:</w:t>
      </w:r>
    </w:p>
    <w:p>
      <w:pPr>
        <w:pStyle w:val="Lijstalinea"/>
        <w:numPr>
          <w:ilvl w:val="0"/>
          <w:numId w:val="1"/>
        </w:numPr>
        <w:ind w:left="851" w:hanging="360"/>
        <w:jc w:val="both"/>
        <w:rPr/>
      </w:pPr>
      <w:r>
        <w:rPr/>
        <w:t xml:space="preserve">   </w:t>
      </w:r>
      <w:r>
        <w:rPr/>
        <w:t>- Salaire selon le bareme du secteur alimentaire</w:t>
      </w:r>
    </w:p>
    <w:p>
      <w:pPr>
        <w:pStyle w:val="Lijstalinea"/>
        <w:numPr>
          <w:ilvl w:val="0"/>
          <w:numId w:val="1"/>
        </w:numPr>
        <w:ind w:left="851" w:hanging="360"/>
        <w:jc w:val="both"/>
        <w:rPr/>
      </w:pPr>
      <w:r>
        <w:rPr/>
        <w:t xml:space="preserve">    </w:t>
      </w:r>
      <w:r>
        <w:rPr/>
        <w:t>- Contrat de remplacement de 14 mois avec possibilité de prolongation</w:t>
      </w:r>
    </w:p>
    <w:p>
      <w:pPr>
        <w:pStyle w:val="Lijstalinea"/>
        <w:numPr>
          <w:ilvl w:val="0"/>
          <w:numId w:val="1"/>
        </w:numPr>
        <w:ind w:left="851" w:hanging="360"/>
        <w:jc w:val="both"/>
        <w:rPr/>
      </w:pPr>
      <w:r>
        <w:rPr/>
        <w:t xml:space="preserve">    </w:t>
      </w:r>
      <w:r>
        <w:rPr/>
        <w:t>- 4/5ème emploi</w:t>
      </w:r>
    </w:p>
    <w:p>
      <w:pPr>
        <w:pStyle w:val="Lijstalinea"/>
        <w:numPr>
          <w:ilvl w:val="0"/>
          <w:numId w:val="1"/>
        </w:numPr>
        <w:ind w:left="851" w:hanging="360"/>
        <w:jc w:val="both"/>
        <w:rPr/>
      </w:pPr>
      <w:r>
        <w:rPr/>
        <w:t xml:space="preserve">    </w:t>
      </w:r>
      <w:r>
        <w:rPr/>
        <w:t>- Un environnement de travail agréable : vous aurez plaisir à venir travailler !</w:t>
      </w:r>
    </w:p>
    <w:p>
      <w:pPr>
        <w:pStyle w:val="Lijstalinea"/>
        <w:numPr>
          <w:ilvl w:val="0"/>
          <w:numId w:val="1"/>
        </w:numPr>
        <w:ind w:left="851" w:hanging="360"/>
        <w:jc w:val="both"/>
        <w:rPr/>
      </w:pPr>
      <w:r>
        <w:rPr/>
        <w:t xml:space="preserve">    </w:t>
      </w:r>
      <w:r>
        <w:rPr/>
        <w:t>- Formation informelle et formelle.</w:t>
      </w:r>
    </w:p>
    <w:p>
      <w:pPr>
        <w:pStyle w:val="Lijstalinea"/>
        <w:ind w:left="426" w:hanging="0"/>
        <w:jc w:val="both"/>
        <w:rPr/>
      </w:pPr>
      <w:r>
        <w:rPr/>
      </w:r>
    </w:p>
    <w:p>
      <w:pPr>
        <w:pStyle w:val="Lijstalinea"/>
        <w:ind w:left="426" w:hanging="0"/>
        <w:jc w:val="both"/>
        <w:rPr/>
      </w:pPr>
      <w:r>
        <w:rPr/>
      </w:r>
    </w:p>
    <w:p>
      <w:pPr>
        <w:pStyle w:val="Lijstalinea"/>
        <w:ind w:left="426" w:hanging="0"/>
        <w:jc w:val="both"/>
        <w:rPr/>
      </w:pPr>
      <w:r>
        <w:rPr/>
      </w:r>
    </w:p>
    <w:p>
      <w:pPr>
        <w:pStyle w:val="Lijstalinea"/>
        <w:pBdr>
          <w:top w:val="single" w:sz="4" w:space="1" w:color="000000"/>
          <w:left w:val="single" w:sz="4" w:space="4" w:color="000000"/>
          <w:bottom w:val="single" w:sz="4" w:space="1" w:color="000000"/>
          <w:right w:val="single" w:sz="4" w:space="4" w:color="000000"/>
        </w:pBdr>
        <w:ind w:left="426" w:hanging="0"/>
        <w:jc w:val="both"/>
        <w:rPr/>
      </w:pPr>
      <w:r>
        <w:rPr>
          <w:lang w:val="fr-BE"/>
        </w:rPr>
        <w:t>Date d’engagement : le plus tôt possible.</w:t>
      </w:r>
    </w:p>
    <w:p>
      <w:pPr>
        <w:pStyle w:val="Lijstalinea"/>
        <w:ind w:left="426" w:hanging="0"/>
        <w:jc w:val="both"/>
        <w:rPr>
          <w:lang w:val="fr-BE"/>
        </w:rPr>
      </w:pPr>
      <w:r>
        <w:rPr>
          <w:lang w:val="fr-BE"/>
        </w:rPr>
      </w:r>
    </w:p>
    <w:p>
      <w:pPr>
        <w:pStyle w:val="Lijstalinea"/>
        <w:ind w:left="284" w:hanging="0"/>
        <w:jc w:val="both"/>
        <w:rPr/>
      </w:pPr>
      <w:r>
        <w:rPr>
          <w:lang w:val="fr-BE"/>
        </w:rPr>
        <w:t>Envoyez votre candidature à info@flietermolen.be.</w:t>
      </w:r>
    </w:p>
    <w:p>
      <w:pPr>
        <w:pStyle w:val="Lijstalinea"/>
        <w:numPr>
          <w:ilvl w:val="0"/>
          <w:numId w:val="1"/>
        </w:numPr>
        <w:ind w:left="1276" w:hanging="360"/>
        <w:jc w:val="both"/>
        <w:rPr/>
      </w:pPr>
      <w:r>
        <w:rPr>
          <w:lang w:val="fr-BE"/>
        </w:rPr>
        <w:t>Quelle est votre principale motivation pour ce travail!</w:t>
      </w:r>
    </w:p>
    <w:p>
      <w:pPr>
        <w:pStyle w:val="Lijstalinea"/>
        <w:numPr>
          <w:ilvl w:val="0"/>
          <w:numId w:val="1"/>
        </w:numPr>
        <w:ind w:left="1276" w:hanging="360"/>
        <w:jc w:val="both"/>
        <w:rPr/>
      </w:pPr>
      <w:r>
        <w:rPr>
          <w:lang w:val="fr-BE"/>
        </w:rPr>
        <w:t>Comment vous voyez-vous évoluer dans votre fonction?</w:t>
      </w:r>
    </w:p>
    <w:p>
      <w:pPr>
        <w:pStyle w:val="Lijstalinea"/>
        <w:numPr>
          <w:ilvl w:val="0"/>
          <w:numId w:val="1"/>
        </w:numPr>
        <w:ind w:left="1276" w:hanging="360"/>
        <w:jc w:val="both"/>
        <w:rPr/>
      </w:pPr>
      <w:r>
        <w:rPr>
          <w:lang w:val="fr-BE"/>
        </w:rPr>
        <w:t>Quelles compétences pouvez-vous apporter immédiatement et quelles sont celles que vous devrez améliorer ?</w:t>
      </w:r>
    </w:p>
    <w:p>
      <w:pPr>
        <w:pStyle w:val="Lijstalinea"/>
        <w:numPr>
          <w:ilvl w:val="0"/>
          <w:numId w:val="0"/>
        </w:numPr>
        <w:ind w:left="3436" w:hanging="0"/>
        <w:jc w:val="both"/>
        <w:rPr>
          <w:lang w:val="fr-BE"/>
        </w:rPr>
      </w:pPr>
      <w:r>
        <w:rPr/>
      </w:r>
    </w:p>
    <w:p>
      <w:pPr>
        <w:pStyle w:val="Lijstalinea"/>
        <w:pBdr>
          <w:top w:val="single" w:sz="4" w:space="1" w:color="000000"/>
          <w:left w:val="single" w:sz="4" w:space="4" w:color="000000"/>
          <w:bottom w:val="single" w:sz="4" w:space="1" w:color="000000"/>
          <w:right w:val="single" w:sz="4" w:space="4" w:color="000000"/>
        </w:pBdr>
        <w:ind w:left="426" w:hanging="0"/>
        <w:jc w:val="both"/>
        <w:rPr/>
      </w:pPr>
      <w:r>
        <w:rPr>
          <w:b/>
          <w:bCs/>
          <w:i/>
          <w:iCs/>
          <w:lang w:val="fr-BE"/>
        </w:rPr>
        <w:t>Faites-nous sentir que vous pouvez être une figure centrale pour notre moulin.</w:t>
      </w:r>
    </w:p>
    <w:p>
      <w:pPr>
        <w:pStyle w:val="Lijstalinea"/>
        <w:ind w:left="426" w:hanging="0"/>
        <w:jc w:val="both"/>
        <w:rPr/>
      </w:pPr>
      <w:r>
        <w:rPr/>
      </w:r>
    </w:p>
    <w:p>
      <w:pPr>
        <w:pStyle w:val="Lijstalinea"/>
        <w:ind w:left="426" w:hanging="0"/>
        <w:jc w:val="both"/>
        <w:rPr/>
      </w:pPr>
      <w:r>
        <w:rPr/>
        <w:t>Candidatures:</w:t>
      </w:r>
      <w:r>
        <w:rPr/>
        <w:t xml:space="preserve"> info@flietermolen.be</w:t>
      </w:r>
    </w:p>
    <w:p>
      <w:pPr>
        <w:pStyle w:val="Lijstalinea"/>
        <w:ind w:left="426" w:hanging="0"/>
        <w:jc w:val="both"/>
        <w:rPr/>
      </w:pPr>
      <w:r>
        <w:rPr/>
        <w:t>Questions spécifiques</w:t>
      </w:r>
      <w:r>
        <w:rPr/>
        <w:t>: katrien@flietermolen.be</w:t>
      </w:r>
    </w:p>
    <w:p>
      <w:pPr>
        <w:pStyle w:val="Lijstalinea"/>
        <w:ind w:left="426" w:hanging="0"/>
        <w:rPr/>
      </w:pPr>
      <w:r>
        <w:rPr/>
      </w:r>
    </w:p>
    <w:p>
      <w:pPr>
        <w:pStyle w:val="Lijstalinea"/>
        <w:ind w:left="426" w:hanging="0"/>
        <w:rPr/>
      </w:pPr>
      <w:r>
        <w:rPr/>
      </w:r>
    </w:p>
    <w:p>
      <w:pPr>
        <w:pStyle w:val="Lijstalinea"/>
        <w:ind w:left="426" w:hanging="0"/>
        <w:rPr/>
      </w:pPr>
      <w:r>
        <w:rPr>
          <w:b/>
          <w:bCs/>
        </w:rPr>
        <w:t>Bienvenue</w:t>
      </w:r>
      <w:r>
        <w:rPr>
          <w:b/>
          <w:bCs/>
        </w:rPr>
        <w:t xml:space="preserve">! </w:t>
      </w:r>
    </w:p>
    <w:sectPr>
      <w:headerReference w:type="default" r:id="rId5"/>
      <w:headerReference w:type="first" r:id="rId6"/>
      <w:footerReference w:type="default" r:id="rId7"/>
      <w:footerReference w:type="first" r:id="rId8"/>
      <w:type w:val="nextPage"/>
      <w:pgSz w:w="11906" w:h="16838"/>
      <w:pgMar w:left="1417" w:right="1417" w:header="708" w:top="1193" w:footer="708" w:bottom="1417" w:gutter="0"/>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pBdr>
        <w:top w:val="single" w:sz="4" w:space="1" w:color="76923C"/>
      </w:pBdr>
      <w:jc w:val="center"/>
      <w:rPr/>
    </w:pPr>
    <w:r>
      <w:rPr>
        <w:rStyle w:val="Standaardalinealettertype"/>
        <w:color w:val="76923C"/>
        <w:sz w:val="18"/>
        <w:szCs w:val="18"/>
      </w:rPr>
      <w:t>Flieterkouter 43a - 1570 Tollembeek - info@flietermolen.be - 054 24 80 83 - www.flietermolen.be</w:t>
    </w:r>
  </w:p>
  <w:p>
    <w:pPr>
      <w:pStyle w:val="Voettekst"/>
      <w:jc w:val="right"/>
      <w:rPr/>
    </w:pPr>
    <w:r>
      <w:rPr/>
      <w:fldChar w:fldCharType="begin"/>
    </w:r>
    <w:r>
      <w:rPr/>
      <w:instrText> PAGE </w:instrText>
    </w:r>
    <w:r>
      <w:rPr/>
      <w:fldChar w:fldCharType="separate"/>
    </w:r>
    <w:r>
      <w:rPr/>
      <w:t>2</w:t>
    </w:r>
    <w:r>
      <w:rPr/>
      <w:fldChar w:fldCharType="end"/>
    </w:r>
  </w:p>
  <w:p>
    <w:pPr>
      <w:pStyle w:val="Voetteks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pBdr>
        <w:top w:val="single" w:sz="4" w:space="1" w:color="76923C"/>
      </w:pBdr>
      <w:rPr/>
    </w:pPr>
    <w:bookmarkStart w:id="0" w:name="_Hlk513696069"/>
    <w:bookmarkStart w:id="1" w:name="_Hlk513696068"/>
    <w:r>
      <w:rPr>
        <w:rStyle w:val="Standaardalinealettertype"/>
        <w:color w:val="76923C"/>
        <w:sz w:val="18"/>
        <w:szCs w:val="18"/>
      </w:rPr>
      <w:t xml:space="preserve">Flieterkouter 43a - 1570 Tollembeek - info@flietermolen.be - 054 24 80 83 - </w:t>
    </w:r>
    <w:hyperlink r:id="rId1">
      <w:r>
        <w:rPr>
          <w:rStyle w:val="Standaardalinealettertype"/>
          <w:color w:val="76923C"/>
          <w:sz w:val="18"/>
          <w:szCs w:val="18"/>
        </w:rPr>
        <w:t>www.flietermolen.be</w:t>
      </w:r>
    </w:hyperlink>
    <w:bookmarkEnd w:id="0"/>
    <w:bookmarkEnd w:id="1"/>
    <w:r>
      <w:rPr>
        <w:sz w:val="18"/>
        <w:szCs w:val="18"/>
      </w:rPr>
      <w:t xml:space="preserve"> - </w:t>
    </w:r>
    <w:r>
      <w:rPr>
        <w:color w:val="76923C"/>
        <w:sz w:val="16"/>
        <w:szCs w:val="16"/>
      </w:rPr>
      <w:t>BTW/TVA 0667 843 614.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pBdr>
        <w:bottom w:val="single" w:sz="4" w:space="1" w:color="000000"/>
      </w:pBdr>
      <w:rPr>
        <w:color w:val="76923C"/>
        <w:lang w:eastAsia="fr-BE"/>
      </w:rPr>
    </w:pPr>
    <w:r>
      <w:rPr>
        <w:color w:val="76923C"/>
        <w:lang w:eastAsia="fr-BE"/>
      </w:rPr>
      <w:t>Flietermolen cvba</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drawing>
        <wp:anchor behindDoc="1" distT="0" distB="0" distL="114300" distR="121920" simplePos="0" locked="0" layoutInCell="1" allowOverlap="1" relativeHeight="2">
          <wp:simplePos x="0" y="0"/>
          <wp:positionH relativeFrom="column">
            <wp:posOffset>-800100</wp:posOffset>
          </wp:positionH>
          <wp:positionV relativeFrom="paragraph">
            <wp:posOffset>-39370</wp:posOffset>
          </wp:positionV>
          <wp:extent cx="525780" cy="592455"/>
          <wp:effectExtent l="0" t="0" r="0" b="0"/>
          <wp:wrapSquare wrapText="bothSides"/>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1"/>
                  <a:stretch>
                    <a:fillRect/>
                  </a:stretch>
                </pic:blipFill>
                <pic:spPr bwMode="auto">
                  <a:xfrm>
                    <a:off x="0" y="0"/>
                    <a:ext cx="525780" cy="592455"/>
                  </a:xfrm>
                  <a:prstGeom prst="rect">
                    <a:avLst/>
                  </a:prstGeom>
                </pic:spPr>
              </pic:pic>
            </a:graphicData>
          </a:graphic>
        </wp:anchor>
      </w:drawing>
    </w:r>
  </w:p>
  <w:p>
    <w:pPr>
      <w:pStyle w:val="Standaard"/>
      <w:pBdr>
        <w:bottom w:val="single" w:sz="4" w:space="1" w:color="76923C"/>
      </w:pBdr>
      <w:tabs>
        <w:tab w:val="right" w:pos="8789" w:leader="none"/>
      </w:tabs>
      <w:rPr>
        <w:b/>
        <w:b/>
        <w:color w:val="76923C"/>
        <w:lang w:eastAsia="fr-BE"/>
      </w:rPr>
    </w:pPr>
    <w:r>
      <w:rPr>
        <w:b/>
        <w:color w:val="76923C"/>
        <w:lang w:eastAsia="fr-BE"/>
      </w:rPr>
      <w:t xml:space="preserve">Flietermolen cvba  </w:t>
    </w:r>
  </w:p>
  <w:p>
    <w:pPr>
      <w:pStyle w:val="Standaard"/>
      <w:pBdr>
        <w:bottom w:val="single" w:sz="4" w:space="1" w:color="76923C"/>
      </w:pBdr>
      <w:tabs>
        <w:tab w:val="right" w:pos="8789" w:leader="none"/>
      </w:tabs>
      <w:rPr>
        <w:rFonts w:ascii="Cambria" w:hAnsi="Cambria"/>
        <w:i/>
        <w:i/>
        <w:color w:val="E36C0A"/>
        <w:sz w:val="18"/>
        <w:szCs w:val="18"/>
        <w:lang w:eastAsia="fr-BE"/>
      </w:rPr>
    </w:pPr>
    <w:r>
      <w:rPr>
        <w:rStyle w:val="Standaardalinealettertype"/>
        <w:rFonts w:ascii="Cambria" w:hAnsi="Cambria"/>
        <w:i/>
        <w:color w:val="E36C0A"/>
        <w:sz w:val="18"/>
        <w:szCs w:val="18"/>
        <w:lang w:eastAsia="fr-BE"/>
      </w:rPr>
      <w:t>“</w:t>
    </w:r>
    <w:r>
      <w:rPr>
        <w:rStyle w:val="Standaardalinealettertype"/>
        <w:rFonts w:ascii="Cambria" w:hAnsi="Cambria"/>
        <w:i/>
        <w:color w:val="E36C0A"/>
        <w:sz w:val="18"/>
        <w:szCs w:val="18"/>
        <w:lang w:eastAsia="fr-BE"/>
      </w:rPr>
      <w:t>Waar boeren, molenaars, bakkers en consumenten kiezen voor lokaal en gezond brood”</w:t>
    </w:r>
    <w:r>
      <w:rPr>
        <w:rStyle w:val="Standaardalinealettertype"/>
        <w:rFonts w:ascii="Cambria" w:hAnsi="Cambria"/>
        <w:i/>
        <w:color w:val="76923C"/>
        <w:sz w:val="18"/>
        <w:szCs w:val="18"/>
        <w:lang w:val="fr-BE" w:eastAsia="fr-BE"/>
      </w:rPr>
      <w:tab/>
    </w:r>
  </w:p>
  <w:p>
    <w:pPr>
      <w:pStyle w:val="Kopteks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2520" w:hanging="360"/>
      </w:pPr>
      <w:rPr>
        <w:rFonts w:ascii="Symbol" w:hAnsi="Symbol" w:cs="Symbol" w:hint="default"/>
        <w:rFonts w:cs="Symbol"/>
      </w:rPr>
    </w:lvl>
    <w:lvl w:ilvl="1">
      <w:start w:val="1"/>
      <w:numFmt w:val="bullet"/>
      <w:lvlText w:val="o"/>
      <w:lvlJc w:val="left"/>
      <w:pPr>
        <w:ind w:left="3240" w:hanging="360"/>
      </w:pPr>
      <w:rPr>
        <w:rFonts w:ascii="Courier New" w:hAnsi="Courier New" w:cs="Courier New" w:hint="default"/>
        <w:rFonts w:cs="Courier New"/>
      </w:rPr>
    </w:lvl>
    <w:lvl w:ilvl="2">
      <w:start w:val="1"/>
      <w:numFmt w:val="bullet"/>
      <w:lvlText w:val=""/>
      <w:lvlJc w:val="left"/>
      <w:pPr>
        <w:ind w:left="3960" w:hanging="360"/>
      </w:pPr>
      <w:rPr>
        <w:rFonts w:ascii="Wingdings" w:hAnsi="Wingdings" w:cs="Wingdings" w:hint="default"/>
        <w:rFonts w:cs="Wingdings"/>
      </w:rPr>
    </w:lvl>
    <w:lvl w:ilvl="3">
      <w:start w:val="1"/>
      <w:numFmt w:val="bullet"/>
      <w:lvlText w:val=""/>
      <w:lvlJc w:val="left"/>
      <w:pPr>
        <w:ind w:left="4680" w:hanging="360"/>
      </w:pPr>
      <w:rPr>
        <w:rFonts w:ascii="Symbol" w:hAnsi="Symbol" w:cs="Symbol" w:hint="default"/>
        <w:rFonts w:cs="Symbol"/>
      </w:rPr>
    </w:lvl>
    <w:lvl w:ilvl="4">
      <w:start w:val="1"/>
      <w:numFmt w:val="bullet"/>
      <w:lvlText w:val="o"/>
      <w:lvlJc w:val="left"/>
      <w:pPr>
        <w:ind w:left="5400" w:hanging="360"/>
      </w:pPr>
      <w:rPr>
        <w:rFonts w:ascii="Courier New" w:hAnsi="Courier New" w:cs="Courier New" w:hint="default"/>
        <w:rFonts w:cs="Courier New"/>
      </w:rPr>
    </w:lvl>
    <w:lvl w:ilvl="5">
      <w:start w:val="1"/>
      <w:numFmt w:val="bullet"/>
      <w:lvlText w:val=""/>
      <w:lvlJc w:val="left"/>
      <w:pPr>
        <w:ind w:left="6120" w:hanging="360"/>
      </w:pPr>
      <w:rPr>
        <w:rFonts w:ascii="Wingdings" w:hAnsi="Wingdings" w:cs="Wingdings" w:hint="default"/>
        <w:rFonts w:cs="Wingdings"/>
      </w:rPr>
    </w:lvl>
    <w:lvl w:ilvl="6">
      <w:start w:val="1"/>
      <w:numFmt w:val="bullet"/>
      <w:lvlText w:val=""/>
      <w:lvlJc w:val="left"/>
      <w:pPr>
        <w:ind w:left="6840" w:hanging="360"/>
      </w:pPr>
      <w:rPr>
        <w:rFonts w:ascii="Symbol" w:hAnsi="Symbol" w:cs="Symbol" w:hint="default"/>
        <w:rFonts w:cs="Symbol"/>
      </w:rPr>
    </w:lvl>
    <w:lvl w:ilvl="7">
      <w:start w:val="1"/>
      <w:numFmt w:val="bullet"/>
      <w:lvlText w:val="o"/>
      <w:lvlJc w:val="left"/>
      <w:pPr>
        <w:ind w:left="7560" w:hanging="360"/>
      </w:pPr>
      <w:rPr>
        <w:rFonts w:ascii="Courier New" w:hAnsi="Courier New" w:cs="Courier New" w:hint="default"/>
        <w:rFonts w:cs="Courier New"/>
      </w:rPr>
    </w:lvl>
    <w:lvl w:ilvl="8">
      <w:start w:val="1"/>
      <w:numFmt w:val="bullet"/>
      <w:lvlText w:val=""/>
      <w:lvlJc w:val="left"/>
      <w:pPr>
        <w:ind w:left="82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4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fr-B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lineRule="auto" w:line="276" w:before="0" w:after="200"/>
      <w:jc w:val="left"/>
      <w:textAlignment w:val="baseline"/>
    </w:pPr>
    <w:rPr>
      <w:rFonts w:ascii="Calibri" w:hAnsi="Calibri" w:eastAsia="Times New Roman" w:cs="Times New Roman"/>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Standaardalinealettertype" w:customStyle="1">
    <w:name w:val="Standaardalinea-lettertype"/>
    <w:qFormat/>
    <w:rPr/>
  </w:style>
  <w:style w:type="character" w:styleId="HeaderChar" w:customStyle="1">
    <w:name w:val="Header Char"/>
    <w:basedOn w:val="Standaardalinealettertype"/>
    <w:qFormat/>
    <w:rPr/>
  </w:style>
  <w:style w:type="character" w:styleId="FooterChar" w:customStyle="1">
    <w:name w:val="Footer Char"/>
    <w:basedOn w:val="Standaardalinealettertype"/>
    <w:qFormat/>
    <w:rPr/>
  </w:style>
  <w:style w:type="character" w:styleId="BalloonTextChar" w:customStyle="1">
    <w:name w:val="Balloon Text Char"/>
    <w:basedOn w:val="Standaardalinealettertype"/>
    <w:qFormat/>
    <w:rPr>
      <w:rFonts w:ascii="Tahoma" w:hAnsi="Tahoma" w:eastAsia="Tahoma" w:cs="Tahoma"/>
      <w:sz w:val="16"/>
      <w:szCs w:val="16"/>
    </w:rPr>
  </w:style>
  <w:style w:type="character" w:styleId="InternetLink">
    <w:name w:val="Internet Link"/>
    <w:basedOn w:val="Standaardalinealettertype"/>
    <w:rPr>
      <w:color w:val="0000FF"/>
      <w:u w:val="single"/>
    </w:rPr>
  </w:style>
  <w:style w:type="character" w:styleId="TitleChar" w:customStyle="1">
    <w:name w:val="Title Char"/>
    <w:basedOn w:val="Standaardalinealettertype"/>
    <w:qFormat/>
    <w:rPr>
      <w:rFonts w:ascii="Cambria" w:hAnsi="Cambria" w:eastAsia="Times New Roman" w:cs="Times New Roman"/>
      <w:color w:val="E36C0A"/>
      <w:spacing w:val="5"/>
      <w:kern w:val="2"/>
      <w:sz w:val="28"/>
      <w:szCs w:val="52"/>
    </w:rPr>
  </w:style>
  <w:style w:type="character" w:styleId="Tekstvantijdelijkeaanduiding" w:customStyle="1">
    <w:name w:val="Tekst van tijdelijke aanduiding"/>
    <w:basedOn w:val="Standaardalinealettertype"/>
    <w:qFormat/>
    <w:rPr/>
  </w:style>
  <w:style w:type="character" w:styleId="Heading2Char" w:customStyle="1">
    <w:name w:val="Heading 2 Char"/>
    <w:basedOn w:val="Standaardalinealettertype"/>
    <w:qFormat/>
    <w:rPr>
      <w:rFonts w:eastAsia="Times New Roman" w:cs="Times New Roman"/>
      <w:b/>
      <w:bCs/>
      <w:color w:val="000000"/>
      <w:sz w:val="24"/>
      <w:szCs w:val="26"/>
    </w:rPr>
  </w:style>
  <w:style w:type="character" w:styleId="Heading1Char" w:customStyle="1">
    <w:name w:val="Heading 1 Char"/>
    <w:basedOn w:val="Standaardalinealettertype"/>
    <w:qFormat/>
    <w:rPr>
      <w:rFonts w:eastAsia="Times New Roman" w:cs="Times New Roman"/>
      <w:b/>
      <w:bCs/>
      <w:color w:val="76923C"/>
      <w:sz w:val="24"/>
      <w:szCs w:val="28"/>
    </w:rPr>
  </w:style>
  <w:style w:type="character" w:styleId="Heading3Char" w:customStyle="1">
    <w:name w:val="Heading 3 Char"/>
    <w:basedOn w:val="Standaardalinealettertype"/>
    <w:qFormat/>
    <w:rPr>
      <w:rFonts w:ascii="Cambria" w:hAnsi="Cambria" w:eastAsia="Times New Roman" w:cs="Times New Roman"/>
      <w:b/>
      <w:bCs/>
      <w:color w:val="4F81BD"/>
    </w:rPr>
  </w:style>
  <w:style w:type="character" w:styleId="Heading4Char" w:customStyle="1">
    <w:name w:val="Heading 4 Char"/>
    <w:basedOn w:val="Standaardalinealettertype"/>
    <w:qFormat/>
    <w:rPr>
      <w:rFonts w:ascii="Cambria" w:hAnsi="Cambria" w:eastAsia="Times New Roman" w:cs="Times New Roman"/>
      <w:b/>
      <w:bCs/>
      <w:i/>
      <w:iCs/>
      <w:color w:val="4F81BD"/>
    </w:rPr>
  </w:style>
  <w:style w:type="character" w:styleId="Heading5Char" w:customStyle="1">
    <w:name w:val="Heading 5 Char"/>
    <w:basedOn w:val="Standaardalinealettertype"/>
    <w:qFormat/>
    <w:rPr>
      <w:rFonts w:ascii="Cambria" w:hAnsi="Cambria" w:eastAsia="Times New Roman" w:cs="Times New Roman"/>
      <w:color w:val="243F60"/>
    </w:rPr>
  </w:style>
  <w:style w:type="character" w:styleId="Heading6Char" w:customStyle="1">
    <w:name w:val="Heading 6 Char"/>
    <w:basedOn w:val="Standaardalinealettertype"/>
    <w:qFormat/>
    <w:rPr>
      <w:rFonts w:ascii="Cambria" w:hAnsi="Cambria" w:eastAsia="Times New Roman" w:cs="Times New Roman"/>
      <w:i/>
      <w:iCs/>
      <w:color w:val="243F60"/>
    </w:rPr>
  </w:style>
  <w:style w:type="character" w:styleId="Heading7Char" w:customStyle="1">
    <w:name w:val="Heading 7 Char"/>
    <w:basedOn w:val="Standaardalinealettertype"/>
    <w:qFormat/>
    <w:rPr>
      <w:rFonts w:ascii="Cambria" w:hAnsi="Cambria" w:eastAsia="Times New Roman" w:cs="Times New Roman"/>
      <w:i/>
      <w:iCs/>
      <w:color w:val="404040"/>
    </w:rPr>
  </w:style>
  <w:style w:type="character" w:styleId="Heading8Char" w:customStyle="1">
    <w:name w:val="Heading 8 Char"/>
    <w:basedOn w:val="Standaardalinealettertype"/>
    <w:qFormat/>
    <w:rPr>
      <w:rFonts w:ascii="Cambria" w:hAnsi="Cambria" w:eastAsia="Times New Roman" w:cs="Times New Roman"/>
      <w:color w:val="4F81BD"/>
      <w:sz w:val="20"/>
      <w:szCs w:val="20"/>
    </w:rPr>
  </w:style>
  <w:style w:type="character" w:styleId="Heading9Char" w:customStyle="1">
    <w:name w:val="Heading 9 Char"/>
    <w:basedOn w:val="Standaardalinealettertype"/>
    <w:qFormat/>
    <w:rPr>
      <w:rFonts w:ascii="Cambria" w:hAnsi="Cambria" w:eastAsia="Times New Roman" w:cs="Times New Roman"/>
      <w:i/>
      <w:iCs/>
      <w:color w:val="404040"/>
      <w:sz w:val="20"/>
      <w:szCs w:val="20"/>
    </w:rPr>
  </w:style>
  <w:style w:type="character" w:styleId="SubtitleChar" w:customStyle="1">
    <w:name w:val="Subtitle Char"/>
    <w:basedOn w:val="Standaardalinealettertype"/>
    <w:qFormat/>
    <w:rPr>
      <w:rFonts w:ascii="Cambria" w:hAnsi="Cambria" w:eastAsia="Times New Roman" w:cs="Times New Roman"/>
      <w:i/>
      <w:iCs/>
      <w:color w:val="4F81BD"/>
      <w:spacing w:val="15"/>
      <w:sz w:val="24"/>
      <w:szCs w:val="24"/>
    </w:rPr>
  </w:style>
  <w:style w:type="character" w:styleId="Zwaar" w:customStyle="1">
    <w:name w:val="Zwaar"/>
    <w:basedOn w:val="Standaardalinealettertype"/>
    <w:qFormat/>
    <w:rPr>
      <w:b/>
      <w:bCs/>
    </w:rPr>
  </w:style>
  <w:style w:type="character" w:styleId="Nadruk" w:customStyle="1">
    <w:name w:val="Nadruk"/>
    <w:basedOn w:val="Standaardalinealettertype"/>
    <w:qFormat/>
    <w:rPr>
      <w:i/>
      <w:iCs/>
    </w:rPr>
  </w:style>
  <w:style w:type="character" w:styleId="QuoteChar" w:customStyle="1">
    <w:name w:val="Quote Char"/>
    <w:basedOn w:val="Standaardalinealettertype"/>
    <w:qFormat/>
    <w:rPr>
      <w:i/>
      <w:iCs/>
      <w:color w:val="000000"/>
    </w:rPr>
  </w:style>
  <w:style w:type="character" w:styleId="IntenseQuoteChar" w:customStyle="1">
    <w:name w:val="Intense Quote Char"/>
    <w:basedOn w:val="Standaardalinealettertype"/>
    <w:qFormat/>
    <w:rPr>
      <w:b/>
      <w:bCs/>
      <w:i/>
      <w:iCs/>
      <w:color w:val="4F81BD"/>
    </w:rPr>
  </w:style>
  <w:style w:type="character" w:styleId="Subtielebenadrukking" w:customStyle="1">
    <w:name w:val="Subtiele benadrukking"/>
    <w:basedOn w:val="Standaardalinealettertype"/>
    <w:qFormat/>
    <w:rPr>
      <w:i/>
      <w:iCs/>
      <w:color w:val="808080"/>
    </w:rPr>
  </w:style>
  <w:style w:type="character" w:styleId="Intensievebenadrukking" w:customStyle="1">
    <w:name w:val="Intensieve benadrukking"/>
    <w:basedOn w:val="Standaardalinealettertype"/>
    <w:qFormat/>
    <w:rPr>
      <w:b/>
      <w:bCs/>
      <w:i/>
      <w:iCs/>
      <w:color w:val="4F81BD"/>
    </w:rPr>
  </w:style>
  <w:style w:type="character" w:styleId="Subtieleverwijzing" w:customStyle="1">
    <w:name w:val="Subtiele verwijzing"/>
    <w:basedOn w:val="Standaardalinealettertype"/>
    <w:qFormat/>
    <w:rPr>
      <w:smallCaps/>
      <w:color w:val="C0504D"/>
      <w:u w:val="single"/>
    </w:rPr>
  </w:style>
  <w:style w:type="character" w:styleId="Intensieveverwijzing" w:customStyle="1">
    <w:name w:val="Intensieve verwijzing"/>
    <w:basedOn w:val="Standaardalinealettertype"/>
    <w:qFormat/>
    <w:rPr>
      <w:b/>
      <w:bCs/>
      <w:smallCaps/>
      <w:color w:val="C0504D"/>
      <w:spacing w:val="5"/>
      <w:u w:val="single"/>
    </w:rPr>
  </w:style>
  <w:style w:type="character" w:styleId="Titelvanboek" w:customStyle="1">
    <w:name w:val="Titel van boek"/>
    <w:basedOn w:val="Standaardalinealettertype"/>
    <w:qFormat/>
    <w:rPr>
      <w:b/>
      <w:bCs/>
      <w:smallCaps/>
      <w:spacing w:val="5"/>
    </w:rPr>
  </w:style>
  <w:style w:type="character" w:styleId="Onopgelostemelding" w:customStyle="1">
    <w:name w:val="Onopgeloste melding"/>
    <w:basedOn w:val="Standaardalinealettertype"/>
    <w:qFormat/>
    <w:rPr>
      <w:color w:val="808080"/>
      <w:shd w:fill="E6E6E6" w:val="clear"/>
    </w:rPr>
  </w:style>
  <w:style w:type="character" w:styleId="Internetlink1" w:customStyle="1">
    <w:name w:val="Internet link"/>
    <w:qFormat/>
    <w:rPr>
      <w:color w:val="000080"/>
      <w:u w:val="single"/>
    </w:rPr>
  </w:style>
  <w:style w:type="character" w:styleId="HeaderChar1" w:customStyle="1">
    <w:name w:val="Header Char1"/>
    <w:basedOn w:val="DefaultParagraphFont"/>
    <w:link w:val="Header"/>
    <w:uiPriority w:val="99"/>
    <w:qFormat/>
    <w:rPr/>
  </w:style>
  <w:style w:type="character" w:styleId="FooterChar1" w:customStyle="1">
    <w:name w:val="Footer Char1"/>
    <w:basedOn w:val="DefaultParagraphFont"/>
    <w:link w:val="Footer"/>
    <w:uiPriority w:val="99"/>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color w:val="76923C"/>
      <w:sz w:val="18"/>
      <w:szCs w:val="18"/>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color w:val="76923C"/>
      <w:sz w:val="18"/>
      <w:szCs w:val="18"/>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color w:val="76923C"/>
      <w:sz w:val="18"/>
      <w:szCs w:val="18"/>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color w:val="76923C"/>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Kop1" w:customStyle="1">
    <w:name w:val="Kop 1"/>
    <w:basedOn w:val="Standaard"/>
    <w:qFormat/>
    <w:pPr>
      <w:keepNext w:val="true"/>
      <w:keepLines/>
      <w:spacing w:before="240" w:after="200"/>
      <w:outlineLvl w:val="0"/>
    </w:pPr>
    <w:rPr>
      <w:b/>
      <w:bCs/>
      <w:color w:val="76923C"/>
      <w:sz w:val="24"/>
      <w:szCs w:val="28"/>
    </w:rPr>
  </w:style>
  <w:style w:type="paragraph" w:styleId="Kop2" w:customStyle="1">
    <w:name w:val="Kop 2"/>
    <w:basedOn w:val="Standaard"/>
    <w:qFormat/>
    <w:pPr>
      <w:keepNext w:val="true"/>
      <w:keepLines/>
      <w:outlineLvl w:val="1"/>
    </w:pPr>
    <w:rPr>
      <w:b/>
      <w:bCs/>
      <w:color w:val="000000"/>
      <w:sz w:val="24"/>
      <w:szCs w:val="26"/>
    </w:rPr>
  </w:style>
  <w:style w:type="paragraph" w:styleId="Kop3" w:customStyle="1">
    <w:name w:val="Kop 3"/>
    <w:basedOn w:val="Standaard"/>
    <w:qFormat/>
    <w:pPr>
      <w:keepNext w:val="true"/>
      <w:keepLines/>
      <w:spacing w:before="200" w:after="200"/>
      <w:outlineLvl w:val="2"/>
    </w:pPr>
    <w:rPr>
      <w:rFonts w:ascii="Cambria" w:hAnsi="Cambria" w:eastAsia="Cambria" w:cs="Cambria"/>
      <w:b/>
      <w:bCs/>
      <w:color w:val="4F81BD"/>
    </w:rPr>
  </w:style>
  <w:style w:type="paragraph" w:styleId="Kop4" w:customStyle="1">
    <w:name w:val="Kop 4"/>
    <w:basedOn w:val="Standaard"/>
    <w:qFormat/>
    <w:pPr>
      <w:keepNext w:val="true"/>
      <w:keepLines/>
      <w:spacing w:before="200" w:after="200"/>
      <w:outlineLvl w:val="3"/>
    </w:pPr>
    <w:rPr>
      <w:rFonts w:ascii="Cambria" w:hAnsi="Cambria" w:eastAsia="Cambria" w:cs="Cambria"/>
      <w:b/>
      <w:bCs/>
      <w:i/>
      <w:iCs/>
      <w:color w:val="4F81BD"/>
    </w:rPr>
  </w:style>
  <w:style w:type="paragraph" w:styleId="Kop5" w:customStyle="1">
    <w:name w:val="Kop 5"/>
    <w:basedOn w:val="Standaard"/>
    <w:qFormat/>
    <w:pPr>
      <w:keepNext w:val="true"/>
      <w:keepLines/>
      <w:spacing w:before="200" w:after="200"/>
      <w:outlineLvl w:val="4"/>
    </w:pPr>
    <w:rPr>
      <w:rFonts w:ascii="Cambria" w:hAnsi="Cambria" w:eastAsia="Cambria" w:cs="Cambria"/>
      <w:color w:val="243F60"/>
    </w:rPr>
  </w:style>
  <w:style w:type="paragraph" w:styleId="Kop6" w:customStyle="1">
    <w:name w:val="Kop 6"/>
    <w:basedOn w:val="Standaard"/>
    <w:qFormat/>
    <w:pPr>
      <w:keepNext w:val="true"/>
      <w:keepLines/>
      <w:spacing w:before="200" w:after="200"/>
      <w:outlineLvl w:val="5"/>
    </w:pPr>
    <w:rPr>
      <w:rFonts w:ascii="Cambria" w:hAnsi="Cambria" w:eastAsia="Cambria" w:cs="Cambria"/>
      <w:i/>
      <w:iCs/>
      <w:color w:val="243F60"/>
    </w:rPr>
  </w:style>
  <w:style w:type="paragraph" w:styleId="Kop7" w:customStyle="1">
    <w:name w:val="Kop 7"/>
    <w:basedOn w:val="Standaard"/>
    <w:qFormat/>
    <w:pPr>
      <w:keepNext w:val="true"/>
      <w:keepLines/>
      <w:spacing w:before="200" w:after="200"/>
      <w:outlineLvl w:val="6"/>
    </w:pPr>
    <w:rPr>
      <w:rFonts w:ascii="Cambria" w:hAnsi="Cambria" w:eastAsia="Cambria" w:cs="Cambria"/>
      <w:i/>
      <w:iCs/>
      <w:color w:val="404040"/>
    </w:rPr>
  </w:style>
  <w:style w:type="paragraph" w:styleId="Kop8" w:customStyle="1">
    <w:name w:val="Kop 8"/>
    <w:basedOn w:val="Standaard"/>
    <w:qFormat/>
    <w:pPr>
      <w:keepNext w:val="true"/>
      <w:keepLines/>
      <w:spacing w:before="200" w:after="200"/>
      <w:outlineLvl w:val="7"/>
    </w:pPr>
    <w:rPr>
      <w:rFonts w:ascii="Cambria" w:hAnsi="Cambria" w:eastAsia="Cambria" w:cs="Cambria"/>
      <w:color w:val="4F81BD"/>
      <w:szCs w:val="20"/>
    </w:rPr>
  </w:style>
  <w:style w:type="paragraph" w:styleId="Kop9" w:customStyle="1">
    <w:name w:val="Kop 9"/>
    <w:basedOn w:val="Standaard"/>
    <w:qFormat/>
    <w:pPr>
      <w:keepNext w:val="true"/>
      <w:keepLines/>
      <w:spacing w:before="200" w:after="200"/>
      <w:outlineLvl w:val="8"/>
    </w:pPr>
    <w:rPr>
      <w:rFonts w:ascii="Cambria" w:hAnsi="Cambria" w:eastAsia="Cambria" w:cs="Cambria"/>
      <w:i/>
      <w:iCs/>
      <w:color w:val="404040"/>
      <w:szCs w:val="20"/>
    </w:rPr>
  </w:style>
  <w:style w:type="paragraph" w:styleId="Standaard" w:customStyle="1">
    <w:name w:val="Standaard"/>
    <w:qFormat/>
    <w:pPr>
      <w:widowControl/>
      <w:suppressAutoHyphens w:val="true"/>
      <w:bidi w:val="0"/>
      <w:spacing w:before="0" w:after="0"/>
      <w:jc w:val="left"/>
    </w:pPr>
    <w:rPr>
      <w:rFonts w:ascii="Calibri" w:hAnsi="Calibri" w:eastAsia="Times New Roman" w:cs="Times New Roman"/>
      <w:color w:val="auto"/>
      <w:kern w:val="0"/>
      <w:sz w:val="20"/>
      <w:szCs w:val="22"/>
      <w:lang w:val="nl-BE" w:eastAsia="en-US" w:bidi="ar-SA"/>
    </w:rPr>
  </w:style>
  <w:style w:type="paragraph" w:styleId="Standard" w:customStyle="1">
    <w:name w:val="Standard"/>
    <w:qFormat/>
    <w:pPr>
      <w:widowControl/>
      <w:bidi w:val="0"/>
      <w:jc w:val="left"/>
    </w:pPr>
    <w:rPr>
      <w:rFonts w:ascii="Calibri" w:hAnsi="Calibri" w:eastAsia="Times New Roman" w:cs="Times New Roman"/>
      <w:color w:val="auto"/>
      <w:kern w:val="0"/>
      <w:sz w:val="22"/>
      <w:szCs w:val="22"/>
      <w:lang w:val="fr-BE" w:eastAsia="en-US" w:bidi="ar-SA"/>
    </w:rPr>
  </w:style>
  <w:style w:type="paragraph" w:styleId="Koptekst" w:customStyle="1">
    <w:name w:val="Koptekst"/>
    <w:basedOn w:val="Standard"/>
    <w:qFormat/>
    <w:pPr>
      <w:suppressLineNumbers/>
      <w:tabs>
        <w:tab w:val="center" w:pos="4819" w:leader="none"/>
        <w:tab w:val="right" w:pos="9638" w:leader="none"/>
      </w:tabs>
    </w:pPr>
    <w:rPr/>
  </w:style>
  <w:style w:type="paragraph" w:styleId="Voettekst" w:customStyle="1">
    <w:name w:val="Voettekst"/>
    <w:basedOn w:val="Standard"/>
    <w:qFormat/>
    <w:pPr>
      <w:suppressLineNumbers/>
      <w:tabs>
        <w:tab w:val="center" w:pos="4819" w:leader="none"/>
        <w:tab w:val="right" w:pos="9638" w:leader="none"/>
      </w:tabs>
    </w:pPr>
    <w:rPr/>
  </w:style>
  <w:style w:type="paragraph" w:styleId="Ballontekst" w:customStyle="1">
    <w:name w:val="Ballontekst"/>
    <w:basedOn w:val="Standaard"/>
    <w:qFormat/>
    <w:pPr>
      <w:spacing w:lineRule="auto" w:line="240"/>
    </w:pPr>
    <w:rPr>
      <w:rFonts w:ascii="Tahoma" w:hAnsi="Tahoma" w:eastAsia="Tahoma" w:cs="Tahoma"/>
      <w:sz w:val="16"/>
      <w:szCs w:val="16"/>
    </w:rPr>
  </w:style>
  <w:style w:type="paragraph" w:styleId="Titel" w:customStyle="1">
    <w:name w:val="Titel"/>
    <w:basedOn w:val="Standaard"/>
    <w:next w:val="Standaard"/>
    <w:qFormat/>
    <w:pPr>
      <w:spacing w:lineRule="auto" w:line="240" w:before="120" w:after="120"/>
    </w:pPr>
    <w:rPr>
      <w:rFonts w:ascii="Cambria" w:hAnsi="Cambria" w:eastAsia="Cambria" w:cs="Cambria"/>
      <w:color w:val="E36C0A"/>
      <w:spacing w:val="5"/>
      <w:kern w:val="2"/>
      <w:sz w:val="28"/>
      <w:szCs w:val="52"/>
    </w:rPr>
  </w:style>
  <w:style w:type="paragraph" w:styleId="Lijstalinea" w:customStyle="1">
    <w:name w:val="Lijstalinea"/>
    <w:basedOn w:val="Standaard"/>
    <w:qFormat/>
    <w:pPr>
      <w:ind w:left="720" w:hanging="0"/>
    </w:pPr>
    <w:rPr/>
  </w:style>
  <w:style w:type="paragraph" w:styleId="Bijschrift" w:customStyle="1">
    <w:name w:val="Bijschrift"/>
    <w:basedOn w:val="Standaard"/>
    <w:next w:val="Standaard"/>
    <w:qFormat/>
    <w:pPr>
      <w:spacing w:lineRule="auto" w:line="240"/>
    </w:pPr>
    <w:rPr>
      <w:b/>
      <w:bCs/>
      <w:color w:val="4F81BD"/>
      <w:sz w:val="18"/>
      <w:szCs w:val="18"/>
    </w:rPr>
  </w:style>
  <w:style w:type="paragraph" w:styleId="Ondertitel" w:customStyle="1">
    <w:name w:val="Ondertitel"/>
    <w:basedOn w:val="Standaard"/>
    <w:next w:val="Standaard"/>
    <w:qFormat/>
    <w:pPr/>
    <w:rPr>
      <w:rFonts w:ascii="Cambria" w:hAnsi="Cambria" w:eastAsia="Cambria" w:cs="Cambria"/>
      <w:i/>
      <w:iCs/>
      <w:color w:val="4F81BD"/>
      <w:spacing w:val="15"/>
      <w:sz w:val="24"/>
      <w:szCs w:val="24"/>
    </w:rPr>
  </w:style>
  <w:style w:type="paragraph" w:styleId="Geenafstand" w:customStyle="1">
    <w:name w:val="Geen afstand"/>
    <w:qFormat/>
    <w:pPr>
      <w:widowControl/>
      <w:suppressAutoHyphens w:val="true"/>
      <w:bidi w:val="0"/>
      <w:spacing w:lineRule="auto" w:line="240" w:before="0" w:after="0"/>
      <w:jc w:val="left"/>
    </w:pPr>
    <w:rPr>
      <w:rFonts w:ascii="Calibri" w:hAnsi="Calibri" w:eastAsia="Times New Roman" w:cs="Times New Roman"/>
      <w:color w:val="auto"/>
      <w:kern w:val="0"/>
      <w:sz w:val="22"/>
      <w:szCs w:val="22"/>
      <w:lang w:val="fr-BE" w:eastAsia="en-US" w:bidi="ar-SA"/>
    </w:rPr>
  </w:style>
  <w:style w:type="paragraph" w:styleId="Citaat" w:customStyle="1">
    <w:name w:val="Citaat"/>
    <w:basedOn w:val="Standaard"/>
    <w:next w:val="Standaard"/>
    <w:qFormat/>
    <w:pPr/>
    <w:rPr>
      <w:i/>
      <w:iCs/>
      <w:color w:val="000000"/>
    </w:rPr>
  </w:style>
  <w:style w:type="paragraph" w:styleId="Duidelijkcitaat" w:customStyle="1">
    <w:name w:val="Duidelijk citaat"/>
    <w:basedOn w:val="Standaard"/>
    <w:next w:val="Standaard"/>
    <w:qFormat/>
    <w:pPr>
      <w:pBdr>
        <w:bottom w:val="single" w:sz="4" w:space="4" w:color="4F81BD"/>
      </w:pBdr>
      <w:spacing w:before="200" w:after="280"/>
      <w:ind w:left="936" w:right="936" w:hanging="0"/>
    </w:pPr>
    <w:rPr>
      <w:b/>
      <w:bCs/>
      <w:i/>
      <w:iCs/>
      <w:color w:val="4F81BD"/>
    </w:rPr>
  </w:style>
  <w:style w:type="paragraph" w:styleId="Kopvaninhoudsopgave" w:customStyle="1">
    <w:name w:val="Kop van inhoudsopgave"/>
    <w:basedOn w:val="Kop1"/>
    <w:next w:val="Standaard"/>
    <w:qFormat/>
    <w:pPr>
      <w:spacing w:before="0" w:after="200"/>
    </w:pPr>
    <w:rPr>
      <w:lang w:val="fr-BE"/>
    </w:rPr>
  </w:style>
  <w:style w:type="paragraph" w:styleId="Textbody1" w:customStyle="1">
    <w:name w:val="Text body"/>
    <w:basedOn w:val="Standard"/>
    <w:qFormat/>
    <w:pPr>
      <w:spacing w:before="0" w:after="283"/>
    </w:pPr>
    <w:rPr/>
  </w:style>
  <w:style w:type="paragraph" w:styleId="Header">
    <w:name w:val="Header"/>
    <w:basedOn w:val="Normal"/>
    <w:link w:val="HeaderChar1"/>
    <w:uiPriority w:val="99"/>
    <w:unhideWhenUsed/>
    <w:pPr>
      <w:tabs>
        <w:tab w:val="center" w:pos="4536" w:leader="none"/>
        <w:tab w:val="right" w:pos="9072" w:leader="none"/>
      </w:tabs>
      <w:spacing w:lineRule="auto" w:line="240" w:before="0" w:after="0"/>
    </w:pPr>
    <w:rPr/>
  </w:style>
  <w:style w:type="paragraph" w:styleId="Footer">
    <w:name w:val="Footer"/>
    <w:basedOn w:val="Normal"/>
    <w:link w:val="FooterChar1"/>
    <w:uiPriority w:val="99"/>
    <w:unhideWhenUsed/>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numbering" w:styleId="WWOutlineListStyle2" w:customStyle="1">
    <w:name w:val="WW_OutlineListStyle_2"/>
    <w:qFormat/>
  </w:style>
  <w:style w:type="numbering" w:styleId="WWOutlineListStyle1" w:customStyle="1">
    <w:name w:val="WW_OutlineListStyle_1"/>
    <w:qFormat/>
  </w:style>
  <w:style w:type="numbering" w:styleId="WWOutlineListStyle" w:customStyle="1">
    <w:name w:val="WW_OutlineListStyle"/>
    <w:qFormat/>
  </w:style>
  <w:style w:type="numbering" w:styleId="LFO11" w:customStyle="1">
    <w:name w:val="LFO1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www.flietermolen.be/" TargetMode="External"/>
</Relationships>
</file>

<file path=word/_rels/header2.xml.rels><?xml version="1.0" encoding="UTF-8"?>
<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Template_PC</Template>
  <TotalTime>173</TotalTime>
  <Application>LibreOffice/6.0.7.3$Linux_x86 LibreOffice_project/00m0$Build-3</Application>
  <Pages>2</Pages>
  <Words>567</Words>
  <Characters>3282</Characters>
  <CharactersWithSpaces>3853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2021-09-21T13:05:00Z</dcterms:created>
  <dc:creator>Cathy Szafranski</dc:creator>
  <dc:description/>
  <dc:language>en-US</dc:language>
  <cp:lastModifiedBy/>
  <cp:lastPrinted>2021-09-21T14:13:00Z</cp:lastPrinted>
  <dcterms:modified xsi:type="dcterms:W3CDTF">2022-05-27T11:01:34Z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